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38" w:rsidRPr="00560C38" w:rsidRDefault="00121E3E" w:rsidP="00560C38">
      <w:pPr>
        <w:shd w:val="clear" w:color="auto" w:fill="FFFFFF"/>
        <w:spacing w:after="60" w:line="240" w:lineRule="auto"/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</w:pPr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t xml:space="preserve">Light of the World – by </w:t>
      </w:r>
      <w:hyperlink r:id="rId5" w:history="1">
        <w:r w:rsidR="00560C38" w:rsidRPr="00121E3E">
          <w:rPr>
            <w:rFonts w:ascii="Arial" w:eastAsia="Times New Roman" w:hAnsi="Arial" w:cs="Arial"/>
            <w:sz w:val="26"/>
            <w:szCs w:val="26"/>
            <w:u w:val="single"/>
            <w:lang w:val="en-US" w:eastAsia="nl-NL"/>
          </w:rPr>
          <w:t>Lauren Daigle</w:t>
        </w:r>
      </w:hyperlink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br/>
        <w:t xml:space="preserve">Arrangement: </w:t>
      </w:r>
      <w:proofErr w:type="spellStart"/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t>Eline</w:t>
      </w:r>
      <w:proofErr w:type="spellEnd"/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t xml:space="preserve"> van der </w:t>
      </w:r>
      <w:proofErr w:type="spellStart"/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t>Woude</w:t>
      </w:r>
      <w:proofErr w:type="spellEnd"/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t xml:space="preserve"> </w:t>
      </w:r>
      <w:r w:rsidRPr="00121E3E">
        <w:rPr>
          <w:rFonts w:ascii="Arial" w:eastAsia="Times New Roman" w:hAnsi="Arial" w:cs="Arial"/>
          <w:sz w:val="26"/>
          <w:szCs w:val="26"/>
          <w:u w:val="single"/>
          <w:lang w:val="en-US" w:eastAsia="nl-NL"/>
        </w:rPr>
        <w:br/>
      </w:r>
    </w:p>
    <w:p w:rsidR="00560C38" w:rsidRPr="00560C38" w:rsidRDefault="00560C38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The world waits for a miracle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  <w:t>The heart longs for a little bit of hope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Oh come, oh come, Emmanuel</w:t>
      </w:r>
      <w:r w:rsidR="00121E3E" w:rsidRPr="00121E3E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  <w:t>A child prays for peace on Earth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  <w:t>And she's calling out from a sea of hurt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Oh come, oh come, Emmanuel</w:t>
      </w:r>
    </w:p>
    <w:p w:rsidR="00560C38" w:rsidRPr="00560C38" w:rsidRDefault="00560C38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And can you hear the angels singing</w:t>
      </w:r>
    </w:p>
    <w:p w:rsidR="00560C38" w:rsidRPr="00560C38" w:rsidRDefault="00560C38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i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b/>
          <w:i/>
          <w:sz w:val="26"/>
          <w:szCs w:val="26"/>
          <w:lang w:val="en-US" w:eastAsia="nl-NL"/>
        </w:rPr>
        <w:t>Glory to the light of the world</w:t>
      </w:r>
      <w:r w:rsidRPr="00560C38">
        <w:rPr>
          <w:rFonts w:ascii="Arial" w:eastAsia="Times New Roman" w:hAnsi="Arial" w:cs="Arial"/>
          <w:b/>
          <w:i/>
          <w:sz w:val="26"/>
          <w:szCs w:val="26"/>
          <w:lang w:val="en-US" w:eastAsia="nl-NL"/>
        </w:rPr>
        <w:br/>
        <w:t>Glory, the light of the world is here</w:t>
      </w:r>
    </w:p>
    <w:p w:rsidR="00560C38" w:rsidRPr="00560C38" w:rsidRDefault="00560C38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The drought breaks with the tears of a mother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  <w:t>A baby's cry is the sound of love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Come down, come down, Emmanuel</w:t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</w:r>
      <w:r w:rsidR="00121E3E" w:rsidRPr="00121E3E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He is the song for the suffering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  <w:t>He is Messiah, the Prince of Peace has come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He has come, Emmanuel</w:t>
      </w:r>
    </w:p>
    <w:p w:rsidR="00560C38" w:rsidRPr="00560C38" w:rsidRDefault="00560C38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i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Glory to the light of the world</w:t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  <w:t>Glory to the light of the world</w:t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  <w:t>Glory to the light of the world</w:t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  <w:t>Glory to the light of the world</w:t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</w:r>
      <w:r w:rsidR="00121E3E" w:rsidRPr="00121E3E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t>For all who wait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For all who hunger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For all who've prayed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For all who wonder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Behold your King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Behold Messiah</w:t>
      </w:r>
      <w:r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Emmanuel, Emmanuel</w:t>
      </w:r>
    </w:p>
    <w:p w:rsidR="00560C38" w:rsidRPr="00560C38" w:rsidRDefault="00121E3E" w:rsidP="00560C38">
      <w:pPr>
        <w:shd w:val="clear" w:color="auto" w:fill="FFFFFF"/>
        <w:spacing w:after="180" w:line="240" w:lineRule="auto"/>
        <w:rPr>
          <w:rFonts w:ascii="Arial" w:eastAsia="Times New Roman" w:hAnsi="Arial" w:cs="Arial"/>
          <w:i/>
          <w:sz w:val="26"/>
          <w:szCs w:val="26"/>
          <w:lang w:val="en-US" w:eastAsia="nl-NL"/>
        </w:rPr>
      </w:pPr>
      <w:r w:rsidRPr="00121E3E">
        <w:rPr>
          <w:rFonts w:ascii="Arial" w:eastAsia="Times New Roman" w:hAnsi="Arial" w:cs="Arial"/>
          <w:b/>
          <w:sz w:val="26"/>
          <w:szCs w:val="26"/>
          <w:lang w:val="en-US" w:eastAsia="nl-NL"/>
        </w:rPr>
        <w:t>Glo</w:t>
      </w:r>
      <w:r w:rsidR="00560C38"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ry to the light of the world</w:t>
      </w:r>
      <w:r w:rsidR="00560C38"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  <w:t>Glory to the light of the world</w:t>
      </w:r>
      <w:r w:rsidR="00560C38"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  <w:t>Glory to the light of the world</w:t>
      </w:r>
      <w:r w:rsidR="00560C38"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br/>
      </w:r>
      <w:r w:rsidRPr="00121E3E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="00560C38"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t>Behold your King</w:t>
      </w:r>
      <w:r w:rsidR="00560C38"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Behold Messiah</w:t>
      </w:r>
      <w:r w:rsidR="00560C38" w:rsidRPr="00560C38">
        <w:rPr>
          <w:rFonts w:ascii="Arial" w:eastAsia="Times New Roman" w:hAnsi="Arial" w:cs="Arial"/>
          <w:i/>
          <w:sz w:val="26"/>
          <w:szCs w:val="26"/>
          <w:lang w:val="en-US" w:eastAsia="nl-NL"/>
        </w:rPr>
        <w:br/>
        <w:t>Emmanuel, Emmanuel</w:t>
      </w:r>
    </w:p>
    <w:p w:rsidR="00CA7004" w:rsidRPr="00121E3E" w:rsidRDefault="00560C38" w:rsidP="00121E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val="en-US" w:eastAsia="nl-NL"/>
        </w:rPr>
      </w:pP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The world waits for the miracle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proofErr w:type="gramStart"/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>The</w:t>
      </w:r>
      <w:proofErr w:type="gramEnd"/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t xml:space="preserve"> heart longs for a little bit of hope</w:t>
      </w:r>
      <w:r w:rsidRPr="00560C38">
        <w:rPr>
          <w:rFonts w:ascii="Arial" w:eastAsia="Times New Roman" w:hAnsi="Arial" w:cs="Arial"/>
          <w:sz w:val="26"/>
          <w:szCs w:val="26"/>
          <w:lang w:val="en-US" w:eastAsia="nl-NL"/>
        </w:rPr>
        <w:br/>
      </w:r>
      <w:r w:rsidRPr="00560C38">
        <w:rPr>
          <w:rFonts w:ascii="Arial" w:eastAsia="Times New Roman" w:hAnsi="Arial" w:cs="Arial"/>
          <w:b/>
          <w:sz w:val="26"/>
          <w:szCs w:val="26"/>
          <w:lang w:val="en-US" w:eastAsia="nl-NL"/>
        </w:rPr>
        <w:t>Oh come, oh come Emmanuel</w:t>
      </w:r>
      <w:bookmarkStart w:id="0" w:name="_GoBack"/>
      <w:bookmarkEnd w:id="0"/>
    </w:p>
    <w:sectPr w:rsidR="00CA7004" w:rsidRPr="0012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38"/>
    <w:rsid w:val="00121E3E"/>
    <w:rsid w:val="00560C38"/>
    <w:rsid w:val="00B4576C"/>
    <w:rsid w:val="00C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60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60C3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60C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60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60C3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60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59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43627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764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00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2428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214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72416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0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264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3310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1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xsrf=ALeKk03QD6S4mkpck9LZQvdE7oM_y4_Gpg:1599506803006&amp;q=Lauren+Daigle&amp;stick=H4sIAAAAAAAAAONgVuLWz9U3MDRKyjItMl3EyuuTWFqUmqfgkpiZnpMKAIhB3_kfAAAA&amp;sa=X&amp;ved=2ahUKEwixgLyW49frAhWFqaQKHQXmDpkQMTAAegQIC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</dc:creator>
  <cp:lastModifiedBy>Eline</cp:lastModifiedBy>
  <cp:revision>1</cp:revision>
  <cp:lastPrinted>2020-09-07T19:47:00Z</cp:lastPrinted>
  <dcterms:created xsi:type="dcterms:W3CDTF">2020-09-07T19:27:00Z</dcterms:created>
  <dcterms:modified xsi:type="dcterms:W3CDTF">2020-09-07T19:49:00Z</dcterms:modified>
</cp:coreProperties>
</file>